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C7" w:rsidRPr="005B4B51" w:rsidRDefault="00CF582F" w:rsidP="008778C7">
      <w:pPr>
        <w:snapToGrid w:val="0"/>
        <w:spacing w:line="240" w:lineRule="atLeast"/>
        <w:jc w:val="center"/>
        <w:rPr>
          <w:rFonts w:ascii="Times New Roman" w:eastAsia="標楷體" w:hAnsi="Times New Roman" w:cs="Times New Roman"/>
          <w:b/>
          <w:color w:val="000000" w:themeColor="text1"/>
          <w:sz w:val="36"/>
          <w:szCs w:val="28"/>
        </w:rPr>
      </w:pPr>
      <w:bookmarkStart w:id="0" w:name="_GoBack"/>
      <w:bookmarkEnd w:id="0"/>
      <w:r w:rsidRPr="005B4B51">
        <w:rPr>
          <w:rFonts w:ascii="Times New Roman" w:eastAsia="標楷體" w:hAnsi="Times New Roman" w:cs="Times New Roman"/>
          <w:b/>
          <w:color w:val="000000" w:themeColor="text1"/>
          <w:sz w:val="36"/>
          <w:szCs w:val="28"/>
        </w:rPr>
        <w:t>國立臺灣體育運動大學</w:t>
      </w:r>
      <w:r w:rsidRPr="005B4B51">
        <w:rPr>
          <w:rFonts w:ascii="Times New Roman" w:eastAsia="標楷體" w:hAnsi="Times New Roman" w:cs="Times New Roman"/>
          <w:b/>
          <w:color w:val="000000" w:themeColor="text1"/>
          <w:sz w:val="36"/>
          <w:szCs w:val="28"/>
        </w:rPr>
        <w:t xml:space="preserve"> </w:t>
      </w:r>
      <w:r w:rsidR="008778C7" w:rsidRPr="005B4B51">
        <w:rPr>
          <w:rFonts w:ascii="Times New Roman" w:eastAsia="標楷體" w:hAnsi="Times New Roman" w:cs="Times New Roman"/>
          <w:b/>
          <w:color w:val="000000" w:themeColor="text1"/>
          <w:sz w:val="36"/>
          <w:szCs w:val="28"/>
        </w:rPr>
        <w:t>創新教學工作坊</w:t>
      </w:r>
    </w:p>
    <w:p w:rsidR="008778C7" w:rsidRPr="00134EC8" w:rsidRDefault="008778C7" w:rsidP="00CF582F">
      <w:pPr>
        <w:numPr>
          <w:ilvl w:val="0"/>
          <w:numId w:val="1"/>
        </w:numPr>
        <w:spacing w:before="12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目的：隨著網際網路普及和資訊科技的進步，讓教師以學習為中心，進一步思考課程的教學內容重點何在及科技化時代如何提升課程學習成果。</w:t>
      </w:r>
    </w:p>
    <w:p w:rsidR="005B26E2" w:rsidRPr="00134EC8" w:rsidRDefault="005B26E2" w:rsidP="008778C7">
      <w:pPr>
        <w:numPr>
          <w:ilvl w:val="0"/>
          <w:numId w:val="1"/>
        </w:numPr>
        <w:spacing w:before="12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指導單位：教育部、中區區域教學資源中心。</w:t>
      </w:r>
    </w:p>
    <w:p w:rsidR="008778C7" w:rsidRPr="00134EC8" w:rsidRDefault="008778C7" w:rsidP="008778C7">
      <w:pPr>
        <w:numPr>
          <w:ilvl w:val="0"/>
          <w:numId w:val="1"/>
        </w:numPr>
        <w:spacing w:before="12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主辦單位：國立臺灣體育運動大學</w:t>
      </w:r>
      <w:r w:rsidRPr="00134EC8">
        <w:rPr>
          <w:rFonts w:ascii="Times New Roman" w:eastAsia="標楷體" w:hAnsi="Times New Roman" w:cs="Times New Roman"/>
          <w:color w:val="000000" w:themeColor="text1"/>
        </w:rPr>
        <w:t xml:space="preserve"> </w:t>
      </w:r>
      <w:r w:rsidRPr="00134EC8">
        <w:rPr>
          <w:rFonts w:ascii="Times New Roman" w:eastAsia="標楷體" w:hAnsi="Times New Roman" w:cs="Times New Roman"/>
          <w:color w:val="000000" w:themeColor="text1"/>
        </w:rPr>
        <w:t>教學發展中心</w:t>
      </w:r>
      <w:r w:rsidR="00134EC8" w:rsidRPr="00134EC8">
        <w:rPr>
          <w:rFonts w:ascii="Times New Roman" w:eastAsia="標楷體" w:hAnsi="Times New Roman" w:cs="Times New Roman"/>
          <w:color w:val="000000" w:themeColor="text1"/>
        </w:rPr>
        <w:t>。</w:t>
      </w:r>
    </w:p>
    <w:p w:rsidR="005B26E2" w:rsidRPr="00134EC8" w:rsidRDefault="005B26E2" w:rsidP="008778C7">
      <w:pPr>
        <w:numPr>
          <w:ilvl w:val="0"/>
          <w:numId w:val="1"/>
        </w:numPr>
        <w:spacing w:before="12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研習時間：</w:t>
      </w:r>
      <w:r w:rsidRPr="00134EC8">
        <w:rPr>
          <w:rFonts w:ascii="Times New Roman" w:eastAsia="標楷體" w:hAnsi="Times New Roman" w:cs="Times New Roman"/>
          <w:color w:val="000000" w:themeColor="text1"/>
        </w:rPr>
        <w:t>106</w:t>
      </w:r>
      <w:r w:rsidRPr="00134EC8">
        <w:rPr>
          <w:rFonts w:ascii="Times New Roman" w:eastAsia="標楷體" w:hAnsi="Times New Roman" w:cs="Times New Roman"/>
          <w:color w:val="000000" w:themeColor="text1"/>
        </w:rPr>
        <w:t>年</w:t>
      </w:r>
      <w:r w:rsidRPr="00134EC8">
        <w:rPr>
          <w:rFonts w:ascii="Times New Roman" w:eastAsia="標楷體" w:hAnsi="Times New Roman" w:cs="Times New Roman"/>
          <w:color w:val="000000" w:themeColor="text1"/>
        </w:rPr>
        <w:t>06</w:t>
      </w:r>
      <w:r w:rsidRPr="00134EC8">
        <w:rPr>
          <w:rFonts w:ascii="Times New Roman" w:eastAsia="標楷體" w:hAnsi="Times New Roman" w:cs="Times New Roman"/>
          <w:color w:val="000000" w:themeColor="text1"/>
        </w:rPr>
        <w:t>月</w:t>
      </w:r>
      <w:r w:rsidRPr="00134EC8">
        <w:rPr>
          <w:rFonts w:ascii="Times New Roman" w:eastAsia="標楷體" w:hAnsi="Times New Roman" w:cs="Times New Roman"/>
          <w:color w:val="000000" w:themeColor="text1"/>
        </w:rPr>
        <w:t>16</w:t>
      </w:r>
      <w:r w:rsidRPr="00134EC8">
        <w:rPr>
          <w:rFonts w:ascii="Times New Roman" w:eastAsia="標楷體" w:hAnsi="Times New Roman" w:cs="Times New Roman"/>
          <w:color w:val="000000" w:themeColor="text1"/>
        </w:rPr>
        <w:t>日</w:t>
      </w:r>
      <w:r w:rsidRPr="00134EC8">
        <w:rPr>
          <w:rFonts w:ascii="Times New Roman" w:eastAsia="標楷體" w:hAnsi="Times New Roman" w:cs="Times New Roman"/>
          <w:color w:val="000000" w:themeColor="text1"/>
        </w:rPr>
        <w:t>(</w:t>
      </w:r>
      <w:r w:rsidR="00B42809">
        <w:rPr>
          <w:rFonts w:ascii="Times New Roman" w:eastAsia="標楷體" w:hAnsi="Times New Roman" w:cs="Times New Roman" w:hint="eastAsia"/>
          <w:color w:val="000000" w:themeColor="text1"/>
        </w:rPr>
        <w:t>星期</w:t>
      </w:r>
      <w:r w:rsidRPr="00134EC8">
        <w:rPr>
          <w:rFonts w:ascii="Times New Roman" w:eastAsia="標楷體" w:hAnsi="Times New Roman" w:cs="Times New Roman"/>
          <w:color w:val="000000" w:themeColor="text1"/>
        </w:rPr>
        <w:t>五</w:t>
      </w:r>
      <w:r w:rsidRPr="00134EC8">
        <w:rPr>
          <w:rFonts w:ascii="Times New Roman" w:eastAsia="標楷體" w:hAnsi="Times New Roman" w:cs="Times New Roman"/>
          <w:color w:val="000000" w:themeColor="text1"/>
        </w:rPr>
        <w:t>)</w:t>
      </w:r>
      <w:r w:rsidR="00134EC8" w:rsidRPr="00134EC8">
        <w:rPr>
          <w:rFonts w:ascii="Times New Roman" w:eastAsia="標楷體" w:hAnsi="Times New Roman" w:cs="Times New Roman"/>
          <w:color w:val="000000" w:themeColor="text1"/>
        </w:rPr>
        <w:t>。</w:t>
      </w:r>
    </w:p>
    <w:p w:rsidR="005B26E2" w:rsidRPr="00134EC8" w:rsidRDefault="005B26E2" w:rsidP="008778C7">
      <w:pPr>
        <w:numPr>
          <w:ilvl w:val="0"/>
          <w:numId w:val="1"/>
        </w:numPr>
        <w:spacing w:before="12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研習地點：國立臺灣體育運動大學</w:t>
      </w:r>
      <w:r w:rsidRPr="00134EC8">
        <w:rPr>
          <w:rFonts w:ascii="Times New Roman" w:eastAsia="標楷體" w:hAnsi="Times New Roman" w:cs="Times New Roman"/>
          <w:color w:val="000000" w:themeColor="text1"/>
        </w:rPr>
        <w:t xml:space="preserve"> </w:t>
      </w:r>
      <w:r w:rsidRPr="00134EC8">
        <w:rPr>
          <w:rFonts w:ascii="Times New Roman" w:eastAsia="標楷體" w:hAnsi="Times New Roman" w:cs="Times New Roman"/>
          <w:color w:val="000000" w:themeColor="text1"/>
        </w:rPr>
        <w:t>教學大樓</w:t>
      </w:r>
      <w:r w:rsidRPr="00134EC8">
        <w:rPr>
          <w:rFonts w:ascii="Times New Roman" w:eastAsia="標楷體" w:hAnsi="Times New Roman" w:cs="Times New Roman"/>
          <w:color w:val="000000" w:themeColor="text1"/>
        </w:rPr>
        <w:t>34</w:t>
      </w:r>
      <w:r w:rsidR="00134EC8" w:rsidRPr="00134EC8">
        <w:rPr>
          <w:rFonts w:ascii="Times New Roman" w:eastAsia="標楷體" w:hAnsi="Times New Roman" w:cs="Times New Roman"/>
          <w:color w:val="000000" w:themeColor="text1"/>
        </w:rPr>
        <w:t>英聽教室</w:t>
      </w:r>
      <w:r w:rsidRPr="00134EC8">
        <w:rPr>
          <w:rFonts w:ascii="Times New Roman" w:eastAsia="標楷體" w:hAnsi="Times New Roman" w:cs="Times New Roman"/>
          <w:color w:val="000000" w:themeColor="text1"/>
        </w:rPr>
        <w:t>（</w:t>
      </w:r>
      <w:proofErr w:type="gramStart"/>
      <w:r w:rsidRPr="00134EC8">
        <w:rPr>
          <w:rFonts w:ascii="Times New Roman" w:eastAsia="標楷體" w:hAnsi="Times New Roman" w:cs="Times New Roman"/>
          <w:color w:val="000000" w:themeColor="text1"/>
        </w:rPr>
        <w:t>臺</w:t>
      </w:r>
      <w:proofErr w:type="gramEnd"/>
      <w:r w:rsidRPr="00134EC8">
        <w:rPr>
          <w:rFonts w:ascii="Times New Roman" w:eastAsia="標楷體" w:hAnsi="Times New Roman" w:cs="Times New Roman"/>
          <w:color w:val="000000" w:themeColor="text1"/>
        </w:rPr>
        <w:t>中市北區力行路</w:t>
      </w:r>
      <w:r w:rsidRPr="00134EC8">
        <w:rPr>
          <w:rFonts w:ascii="Times New Roman" w:eastAsia="標楷體" w:hAnsi="Times New Roman" w:cs="Times New Roman"/>
          <w:color w:val="000000" w:themeColor="text1"/>
        </w:rPr>
        <w:t>271</w:t>
      </w:r>
      <w:r w:rsidRPr="00134EC8">
        <w:rPr>
          <w:rFonts w:ascii="Times New Roman" w:eastAsia="標楷體" w:hAnsi="Times New Roman" w:cs="Times New Roman"/>
          <w:color w:val="000000" w:themeColor="text1"/>
        </w:rPr>
        <w:t>號）</w:t>
      </w:r>
      <w:r w:rsidR="00134EC8" w:rsidRPr="00134EC8">
        <w:rPr>
          <w:rFonts w:ascii="Times New Roman" w:eastAsia="標楷體" w:hAnsi="Times New Roman" w:cs="Times New Roman"/>
          <w:color w:val="000000" w:themeColor="text1"/>
        </w:rPr>
        <w:t>。</w:t>
      </w:r>
    </w:p>
    <w:p w:rsidR="008778C7" w:rsidRPr="00134EC8" w:rsidRDefault="008778C7" w:rsidP="008778C7">
      <w:pPr>
        <w:numPr>
          <w:ilvl w:val="0"/>
          <w:numId w:val="1"/>
        </w:numPr>
        <w:snapToGrid w:val="0"/>
        <w:spacing w:before="12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研習對象：本校教師、</w:t>
      </w:r>
      <w:r w:rsidR="00943DFF">
        <w:rPr>
          <w:rFonts w:ascii="Times New Roman" w:eastAsia="標楷體" w:hAnsi="Times New Roman" w:cs="Times New Roman" w:hint="eastAsia"/>
          <w:color w:val="000000" w:themeColor="text1"/>
        </w:rPr>
        <w:t>中部地區各大專院校教師、</w:t>
      </w:r>
      <w:r w:rsidR="006E0A3E">
        <w:rPr>
          <w:rFonts w:ascii="Times New Roman" w:eastAsia="標楷體" w:hAnsi="Times New Roman" w:cs="Times New Roman" w:hint="eastAsia"/>
          <w:color w:val="000000" w:themeColor="text1"/>
        </w:rPr>
        <w:t>全國</w:t>
      </w:r>
      <w:r w:rsidR="007256CC">
        <w:rPr>
          <w:rFonts w:ascii="Times New Roman" w:eastAsia="標楷體" w:hAnsi="Times New Roman" w:cs="Times New Roman" w:hint="eastAsia"/>
          <w:color w:val="000000" w:themeColor="text1"/>
        </w:rPr>
        <w:t>高級中等學校</w:t>
      </w:r>
      <w:r w:rsidRPr="00134EC8">
        <w:rPr>
          <w:rFonts w:ascii="Times New Roman" w:eastAsia="標楷體" w:hAnsi="Times New Roman" w:cs="Times New Roman"/>
          <w:color w:val="000000" w:themeColor="text1"/>
        </w:rPr>
        <w:t>教職員</w:t>
      </w:r>
      <w:r w:rsidR="00134EC8">
        <w:rPr>
          <w:rFonts w:ascii="Times New Roman" w:eastAsia="標楷體" w:hAnsi="Times New Roman" w:cs="Times New Roman" w:hint="eastAsia"/>
          <w:color w:val="000000" w:themeColor="text1"/>
        </w:rPr>
        <w:t>，預定</w:t>
      </w:r>
      <w:r w:rsidR="00B42809">
        <w:rPr>
          <w:rFonts w:ascii="Times New Roman" w:eastAsia="標楷體" w:hAnsi="Times New Roman" w:cs="Times New Roman" w:hint="eastAsia"/>
          <w:color w:val="000000" w:themeColor="text1"/>
        </w:rPr>
        <w:t>5</w:t>
      </w:r>
      <w:r w:rsidR="00134EC8">
        <w:rPr>
          <w:rFonts w:ascii="Times New Roman" w:eastAsia="標楷體" w:hAnsi="Times New Roman" w:cs="Times New Roman" w:hint="eastAsia"/>
          <w:color w:val="000000" w:themeColor="text1"/>
        </w:rPr>
        <w:t>0</w:t>
      </w:r>
      <w:r w:rsidR="00134EC8">
        <w:rPr>
          <w:rFonts w:ascii="Times New Roman" w:eastAsia="標楷體" w:hAnsi="Times New Roman" w:cs="Times New Roman" w:hint="eastAsia"/>
          <w:color w:val="000000" w:themeColor="text1"/>
        </w:rPr>
        <w:t>人</w:t>
      </w:r>
      <w:r w:rsidR="00134EC8" w:rsidRPr="00134EC8">
        <w:rPr>
          <w:rFonts w:ascii="Times New Roman" w:eastAsia="標楷體" w:hAnsi="Times New Roman" w:cs="Times New Roman"/>
          <w:color w:val="000000" w:themeColor="text1"/>
        </w:rPr>
        <w:t>。</w:t>
      </w:r>
    </w:p>
    <w:p w:rsidR="00D269E7" w:rsidRDefault="00D269E7" w:rsidP="008778C7">
      <w:pPr>
        <w:numPr>
          <w:ilvl w:val="0"/>
          <w:numId w:val="1"/>
        </w:numPr>
        <w:spacing w:before="120"/>
        <w:rPr>
          <w:rFonts w:ascii="Times New Roman" w:eastAsia="標楷體" w:hAnsi="Times New Roman" w:cs="Times New Roman"/>
          <w:color w:val="000000" w:themeColor="text1"/>
        </w:rPr>
      </w:pPr>
      <w:r w:rsidRPr="00D269E7">
        <w:rPr>
          <w:rFonts w:ascii="Times New Roman" w:eastAsia="標楷體" w:hAnsi="Times New Roman" w:cs="Times New Roman" w:hint="eastAsia"/>
          <w:color w:val="000000" w:themeColor="text1"/>
        </w:rPr>
        <w:t>報名方式</w:t>
      </w:r>
      <w:r w:rsidR="008778C7" w:rsidRPr="00D269E7">
        <w:rPr>
          <w:rFonts w:ascii="Times New Roman" w:eastAsia="標楷體" w:hAnsi="Times New Roman" w:cs="Times New Roman"/>
          <w:color w:val="000000" w:themeColor="text1"/>
        </w:rPr>
        <w:t>：</w:t>
      </w:r>
      <w:r w:rsidRPr="00D269E7">
        <w:rPr>
          <w:rFonts w:ascii="Times New Roman" w:eastAsia="標楷體" w:hAnsi="Times New Roman" w:cs="Times New Roman" w:hint="eastAsia"/>
          <w:color w:val="000000" w:themeColor="text1"/>
        </w:rPr>
        <w:t>參加者將提供研習證明</w:t>
      </w:r>
      <w:r w:rsidRPr="00D269E7">
        <w:rPr>
          <w:rFonts w:ascii="Times New Roman" w:eastAsia="標楷體" w:hAnsi="Times New Roman" w:cs="Times New Roman" w:hint="eastAsia"/>
          <w:color w:val="000000" w:themeColor="text1"/>
        </w:rPr>
        <w:t>(</w:t>
      </w:r>
      <w:r w:rsidR="008778C7" w:rsidRPr="00D269E7">
        <w:rPr>
          <w:rFonts w:ascii="Times New Roman" w:eastAsia="標楷體" w:hAnsi="Times New Roman" w:cs="Times New Roman"/>
          <w:color w:val="000000" w:themeColor="text1"/>
        </w:rPr>
        <w:t>8</w:t>
      </w:r>
      <w:r w:rsidR="008778C7" w:rsidRPr="00D269E7">
        <w:rPr>
          <w:rFonts w:ascii="Times New Roman" w:eastAsia="標楷體" w:hAnsi="Times New Roman" w:cs="Times New Roman"/>
          <w:color w:val="000000" w:themeColor="text1"/>
        </w:rPr>
        <w:t>小時</w:t>
      </w:r>
      <w:r w:rsidRPr="00D269E7">
        <w:rPr>
          <w:rFonts w:ascii="Times New Roman" w:eastAsia="標楷體" w:hAnsi="Times New Roman" w:cs="Times New Roman" w:hint="eastAsia"/>
          <w:color w:val="000000" w:themeColor="text1"/>
        </w:rPr>
        <w:t>)</w:t>
      </w:r>
      <w:r w:rsidR="00B42809">
        <w:rPr>
          <w:rFonts w:ascii="Times New Roman" w:eastAsia="標楷體" w:hAnsi="Times New Roman" w:cs="Times New Roman" w:hint="eastAsia"/>
          <w:color w:val="000000" w:themeColor="text1"/>
        </w:rPr>
        <w:t>，公告日起至</w:t>
      </w:r>
      <w:r w:rsidR="00B42809">
        <w:rPr>
          <w:rFonts w:ascii="Times New Roman" w:eastAsia="標楷體" w:hAnsi="Times New Roman" w:cs="Times New Roman" w:hint="eastAsia"/>
          <w:color w:val="000000" w:themeColor="text1"/>
        </w:rPr>
        <w:t>6</w:t>
      </w:r>
      <w:r w:rsidR="00B42809">
        <w:rPr>
          <w:rFonts w:ascii="Times New Roman" w:eastAsia="標楷體" w:hAnsi="Times New Roman" w:cs="Times New Roman" w:hint="eastAsia"/>
          <w:color w:val="000000" w:themeColor="text1"/>
        </w:rPr>
        <w:t>月</w:t>
      </w:r>
      <w:r w:rsidR="00B42809">
        <w:rPr>
          <w:rFonts w:ascii="Times New Roman" w:eastAsia="標楷體" w:hAnsi="Times New Roman" w:cs="Times New Roman" w:hint="eastAsia"/>
          <w:color w:val="000000" w:themeColor="text1"/>
        </w:rPr>
        <w:t>9</w:t>
      </w:r>
      <w:r w:rsidR="00B42809">
        <w:rPr>
          <w:rFonts w:ascii="Times New Roman" w:eastAsia="標楷體" w:hAnsi="Times New Roman" w:cs="Times New Roman" w:hint="eastAsia"/>
          <w:color w:val="000000" w:themeColor="text1"/>
        </w:rPr>
        <w:t>日</w:t>
      </w:r>
      <w:r w:rsidR="00B42809">
        <w:rPr>
          <w:rFonts w:ascii="Times New Roman" w:eastAsia="標楷體" w:hAnsi="Times New Roman" w:cs="Times New Roman" w:hint="eastAsia"/>
          <w:color w:val="000000" w:themeColor="text1"/>
        </w:rPr>
        <w:t>(</w:t>
      </w:r>
      <w:r w:rsidR="00B42809">
        <w:rPr>
          <w:rFonts w:ascii="Times New Roman" w:eastAsia="標楷體" w:hAnsi="Times New Roman" w:cs="Times New Roman" w:hint="eastAsia"/>
          <w:color w:val="000000" w:themeColor="text1"/>
        </w:rPr>
        <w:t>五</w:t>
      </w:r>
      <w:r w:rsidR="00B42809">
        <w:rPr>
          <w:rFonts w:ascii="Times New Roman" w:eastAsia="標楷體" w:hAnsi="Times New Roman" w:cs="Times New Roman" w:hint="eastAsia"/>
          <w:color w:val="000000" w:themeColor="text1"/>
        </w:rPr>
        <w:t>)</w:t>
      </w:r>
      <w:r w:rsidR="00A3503A">
        <w:rPr>
          <w:rFonts w:ascii="Times New Roman" w:eastAsia="標楷體" w:hAnsi="Times New Roman" w:cs="Times New Roman" w:hint="eastAsia"/>
          <w:color w:val="000000" w:themeColor="text1"/>
        </w:rPr>
        <w:t>止</w:t>
      </w:r>
      <w:r w:rsidR="00B42809">
        <w:rPr>
          <w:rFonts w:ascii="Times New Roman" w:eastAsia="標楷體" w:hAnsi="Times New Roman" w:cs="Times New Roman" w:hint="eastAsia"/>
          <w:color w:val="000000" w:themeColor="text1"/>
        </w:rPr>
        <w:t>，額滿為止</w:t>
      </w:r>
      <w:r>
        <w:rPr>
          <w:rFonts w:ascii="Times New Roman" w:eastAsia="標楷體" w:hAnsi="Times New Roman" w:cs="Times New Roman" w:hint="eastAsia"/>
          <w:color w:val="000000" w:themeColor="text1"/>
        </w:rPr>
        <w:t>。</w:t>
      </w:r>
    </w:p>
    <w:p w:rsidR="00D269E7" w:rsidRPr="00B42809" w:rsidRDefault="00B42809" w:rsidP="00D269E7">
      <w:pPr>
        <w:pStyle w:val="a7"/>
        <w:numPr>
          <w:ilvl w:val="0"/>
          <w:numId w:val="2"/>
        </w:numPr>
        <w:spacing w:before="120"/>
        <w:ind w:leftChars="0"/>
        <w:rPr>
          <w:rFonts w:ascii="Times New Roman" w:eastAsia="標楷體" w:hAnsi="Times New Roman" w:cs="Times New Roman"/>
          <w:color w:val="000000" w:themeColor="text1"/>
        </w:rPr>
      </w:pPr>
      <w:r w:rsidRPr="00B42809">
        <w:rPr>
          <w:rFonts w:ascii="Times New Roman" w:eastAsia="標楷體" w:hAnsi="Times New Roman" w:cs="Times New Roman" w:hint="eastAsia"/>
          <w:color w:val="000000" w:themeColor="text1"/>
        </w:rPr>
        <w:t>請至網址</w:t>
      </w:r>
      <w:r w:rsidR="00B26909">
        <w:fldChar w:fldCharType="begin"/>
      </w:r>
      <w:r w:rsidR="00B26909">
        <w:instrText xml:space="preserve"> HYPERLINK "https://goo.gl/APgYW9" </w:instrText>
      </w:r>
      <w:r w:rsidR="00B26909">
        <w:fldChar w:fldCharType="separate"/>
      </w:r>
      <w:r w:rsidRPr="00B42809">
        <w:rPr>
          <w:rFonts w:ascii="Times New Roman" w:eastAsia="標楷體" w:hAnsi="Times New Roman" w:cs="Times New Roman"/>
          <w:color w:val="0000FF"/>
          <w:u w:val="single"/>
        </w:rPr>
        <w:t>https://goo.gl/APgYW9</w:t>
      </w:r>
      <w:r w:rsidR="00B26909">
        <w:rPr>
          <w:rFonts w:ascii="Times New Roman" w:eastAsia="標楷體" w:hAnsi="Times New Roman" w:cs="Times New Roman"/>
          <w:color w:val="0000FF"/>
          <w:u w:val="single"/>
        </w:rPr>
        <w:fldChar w:fldCharType="end"/>
      </w:r>
      <w:r w:rsidRPr="00B42809">
        <w:rPr>
          <w:rFonts w:ascii="Times New Roman" w:eastAsia="標楷體" w:hAnsi="Times New Roman" w:cs="Times New Roman" w:hint="eastAsia"/>
          <w:color w:val="000000" w:themeColor="text1"/>
        </w:rPr>
        <w:t>填寫報名表單。</w:t>
      </w:r>
    </w:p>
    <w:p w:rsidR="0060340D" w:rsidRDefault="00B42809" w:rsidP="0060340D">
      <w:pPr>
        <w:pStyle w:val="a7"/>
        <w:numPr>
          <w:ilvl w:val="0"/>
          <w:numId w:val="2"/>
        </w:numPr>
        <w:spacing w:before="120"/>
        <w:ind w:leftChars="0"/>
        <w:rPr>
          <w:rFonts w:ascii="Times New Roman" w:eastAsia="標楷體" w:hAnsi="Times New Roman" w:cs="Times New Roman"/>
          <w:color w:val="000000" w:themeColor="text1"/>
        </w:rPr>
      </w:pPr>
      <w:r w:rsidRPr="00B42809">
        <w:rPr>
          <w:rFonts w:ascii="Times New Roman" w:eastAsia="標楷體" w:hAnsi="Times New Roman" w:cs="Times New Roman" w:hint="eastAsia"/>
          <w:color w:val="000000" w:themeColor="text1"/>
        </w:rPr>
        <w:t>請至「</w:t>
      </w:r>
      <w:r w:rsidRPr="00B42809">
        <w:rPr>
          <w:rFonts w:ascii="Times New Roman" w:eastAsia="標楷體" w:hAnsi="Times New Roman" w:cs="Times New Roman"/>
          <w:color w:val="000000" w:themeColor="text1"/>
        </w:rPr>
        <w:t>全國教師在職進修網報名</w:t>
      </w:r>
      <w:r w:rsidRPr="00B42809">
        <w:rPr>
          <w:rFonts w:ascii="Times New Roman" w:eastAsia="標楷體" w:hAnsi="Times New Roman" w:cs="Times New Roman" w:hint="eastAsia"/>
          <w:color w:val="000000" w:themeColor="text1"/>
        </w:rPr>
        <w:t>」，課程代碼：</w:t>
      </w:r>
      <w:r w:rsidR="0060340D">
        <w:rPr>
          <w:rFonts w:ascii="Times New Roman" w:eastAsia="標楷體" w:hAnsi="Times New Roman" w:cs="Times New Roman" w:hint="eastAsia"/>
          <w:color w:val="000000" w:themeColor="text1"/>
        </w:rPr>
        <w:t>2215636</w:t>
      </w:r>
    </w:p>
    <w:p w:rsidR="0060340D" w:rsidRDefault="00B26909" w:rsidP="0060340D">
      <w:pPr>
        <w:pStyle w:val="a7"/>
        <w:spacing w:before="120"/>
        <w:ind w:leftChars="0" w:left="1200"/>
        <w:rPr>
          <w:rFonts w:ascii="Times New Roman" w:eastAsia="標楷體" w:hAnsi="Times New Roman" w:cs="Times New Roman"/>
          <w:color w:val="000000" w:themeColor="text1"/>
        </w:rPr>
      </w:pPr>
      <w:hyperlink r:id="rId8" w:history="1">
        <w:r w:rsidR="0060340D" w:rsidRPr="00602138">
          <w:rPr>
            <w:rStyle w:val="a8"/>
            <w:rFonts w:ascii="Times New Roman" w:eastAsia="標楷體" w:hAnsi="Times New Roman" w:cs="Times New Roman"/>
          </w:rPr>
          <w:t>http://www1.inservice.edu.tw/</w:t>
        </w:r>
      </w:hyperlink>
    </w:p>
    <w:p w:rsidR="008778C7" w:rsidRPr="00D269E7" w:rsidRDefault="008778C7" w:rsidP="008778C7">
      <w:pPr>
        <w:numPr>
          <w:ilvl w:val="0"/>
          <w:numId w:val="1"/>
        </w:numPr>
        <w:spacing w:before="120"/>
        <w:rPr>
          <w:rFonts w:ascii="Times New Roman" w:eastAsia="標楷體" w:hAnsi="Times New Roman" w:cs="Times New Roman"/>
          <w:color w:val="000000" w:themeColor="text1"/>
        </w:rPr>
      </w:pPr>
      <w:r w:rsidRPr="00D269E7">
        <w:rPr>
          <w:rFonts w:ascii="Times New Roman" w:eastAsia="標楷體" w:hAnsi="Times New Roman" w:cs="Times New Roman"/>
          <w:color w:val="000000" w:themeColor="text1"/>
        </w:rPr>
        <w:t>研習內容與課程表：</w:t>
      </w:r>
    </w:p>
    <w:tbl>
      <w:tblPr>
        <w:tblW w:w="9015" w:type="dxa"/>
        <w:jc w:val="center"/>
        <w:tblCellMar>
          <w:left w:w="0" w:type="dxa"/>
          <w:right w:w="0" w:type="dxa"/>
        </w:tblCellMar>
        <w:tblLook w:val="04A0" w:firstRow="1" w:lastRow="0" w:firstColumn="1" w:lastColumn="0" w:noHBand="0" w:noVBand="1"/>
      </w:tblPr>
      <w:tblGrid>
        <w:gridCol w:w="1685"/>
        <w:gridCol w:w="7330"/>
      </w:tblGrid>
      <w:tr w:rsidR="008778C7" w:rsidRPr="00134EC8" w:rsidTr="00134EC8">
        <w:trPr>
          <w:trHeight w:val="360"/>
          <w:jc w:val="center"/>
        </w:trPr>
        <w:tc>
          <w:tcPr>
            <w:tcW w:w="1685" w:type="dxa"/>
            <w:tcBorders>
              <w:top w:val="single" w:sz="8" w:space="0" w:color="auto"/>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center"/>
              <w:rPr>
                <w:rFonts w:ascii="Times New Roman" w:eastAsia="標楷體" w:hAnsi="Times New Roman" w:cs="Times New Roman"/>
                <w:b/>
                <w:color w:val="000000" w:themeColor="text1"/>
                <w:kern w:val="2"/>
              </w:rPr>
            </w:pPr>
            <w:r w:rsidRPr="00134EC8">
              <w:rPr>
                <w:rFonts w:ascii="Times New Roman" w:eastAsia="標楷體" w:hAnsi="Times New Roman" w:cs="Times New Roman"/>
                <w:b/>
                <w:color w:val="000000" w:themeColor="text1"/>
                <w:kern w:val="2"/>
              </w:rPr>
              <w:t>時間</w:t>
            </w:r>
          </w:p>
        </w:tc>
        <w:tc>
          <w:tcPr>
            <w:tcW w:w="733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center"/>
              <w:rPr>
                <w:rFonts w:ascii="Times New Roman" w:eastAsia="標楷體" w:hAnsi="Times New Roman" w:cs="Times New Roman"/>
                <w:b/>
                <w:color w:val="000000" w:themeColor="text1"/>
                <w:kern w:val="2"/>
              </w:rPr>
            </w:pPr>
            <w:r w:rsidRPr="00134EC8">
              <w:rPr>
                <w:rFonts w:ascii="Times New Roman" w:eastAsia="標楷體" w:hAnsi="Times New Roman" w:cs="Times New Roman"/>
                <w:b/>
                <w:color w:val="000000" w:themeColor="text1"/>
                <w:kern w:val="2"/>
              </w:rPr>
              <w:t>研習內容</w:t>
            </w:r>
          </w:p>
        </w:tc>
      </w:tr>
      <w:tr w:rsidR="008778C7" w:rsidRPr="00134EC8" w:rsidTr="00134EC8">
        <w:trPr>
          <w:trHeight w:val="330"/>
          <w:jc w:val="center"/>
        </w:trPr>
        <w:tc>
          <w:tcPr>
            <w:tcW w:w="1685"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08:20 ~ 08:30</w:t>
            </w:r>
          </w:p>
        </w:tc>
        <w:tc>
          <w:tcPr>
            <w:tcW w:w="73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778C7" w:rsidRPr="00134EC8" w:rsidRDefault="008778C7" w:rsidP="00D502DF">
            <w:pPr>
              <w:spacing w:before="100" w:beforeAutospacing="1" w:after="100" w:afterAutospacing="1"/>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報到</w:t>
            </w:r>
          </w:p>
        </w:tc>
      </w:tr>
      <w:tr w:rsidR="008778C7" w:rsidRPr="00134EC8" w:rsidTr="00134EC8">
        <w:trPr>
          <w:trHeight w:val="432"/>
          <w:jc w:val="center"/>
        </w:trPr>
        <w:tc>
          <w:tcPr>
            <w:tcW w:w="1685"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08:30 ~ 10:00</w:t>
            </w:r>
          </w:p>
        </w:tc>
        <w:tc>
          <w:tcPr>
            <w:tcW w:w="73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778C7" w:rsidRPr="00134EC8" w:rsidRDefault="008778C7" w:rsidP="00D502DF">
            <w:pPr>
              <w:snapToGrid w:val="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有趣的即時反饋創新教學</w:t>
            </w:r>
            <w:r w:rsidRPr="00134EC8">
              <w:rPr>
                <w:rFonts w:ascii="Times New Roman" w:eastAsia="標楷體" w:hAnsi="Times New Roman" w:cs="Times New Roman"/>
                <w:color w:val="000000" w:themeColor="text1"/>
              </w:rPr>
              <w:t>-</w:t>
            </w:r>
            <w:r w:rsidRPr="00134EC8">
              <w:rPr>
                <w:rFonts w:ascii="Times New Roman" w:eastAsia="標楷體" w:hAnsi="Times New Roman" w:cs="Times New Roman"/>
                <w:color w:val="000000" w:themeColor="text1"/>
              </w:rPr>
              <w:t>以</w:t>
            </w:r>
            <w:proofErr w:type="spellStart"/>
            <w:r w:rsidRPr="00134EC8">
              <w:rPr>
                <w:rFonts w:ascii="Times New Roman" w:eastAsia="標楷體" w:hAnsi="Times New Roman" w:cs="Times New Roman"/>
                <w:color w:val="000000" w:themeColor="text1"/>
              </w:rPr>
              <w:t>kahoot</w:t>
            </w:r>
            <w:proofErr w:type="spellEnd"/>
            <w:r w:rsidRPr="00134EC8">
              <w:rPr>
                <w:rFonts w:ascii="Times New Roman" w:eastAsia="標楷體" w:hAnsi="Times New Roman" w:cs="Times New Roman"/>
                <w:color w:val="000000" w:themeColor="text1"/>
              </w:rPr>
              <w:t>為例</w:t>
            </w:r>
          </w:p>
          <w:p w:rsidR="008778C7" w:rsidRPr="00134EC8" w:rsidRDefault="008778C7" w:rsidP="00D502DF">
            <w:pPr>
              <w:snapToGrid w:val="0"/>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u w:val="single"/>
              </w:rPr>
              <w:t>講者</w:t>
            </w:r>
            <w:r w:rsidRPr="00134EC8">
              <w:rPr>
                <w:rFonts w:ascii="Times New Roman" w:eastAsia="標楷體" w:hAnsi="Times New Roman" w:cs="Times New Roman"/>
                <w:color w:val="000000" w:themeColor="text1"/>
                <w:kern w:val="2"/>
                <w:u w:val="single"/>
              </w:rPr>
              <w:t>:</w:t>
            </w:r>
            <w:r w:rsidRPr="00134EC8">
              <w:rPr>
                <w:rFonts w:ascii="Times New Roman" w:eastAsia="標楷體" w:hAnsi="Times New Roman" w:cs="Times New Roman"/>
                <w:color w:val="000000" w:themeColor="text1"/>
                <w:kern w:val="2"/>
                <w:u w:val="single"/>
              </w:rPr>
              <w:t>國立臺灣體育運動大學</w:t>
            </w:r>
            <w:r w:rsidRPr="00134EC8">
              <w:rPr>
                <w:rFonts w:ascii="Times New Roman" w:eastAsia="標楷體" w:hAnsi="Times New Roman" w:cs="Times New Roman"/>
                <w:color w:val="000000" w:themeColor="text1"/>
                <w:kern w:val="2"/>
                <w:u w:val="single"/>
              </w:rPr>
              <w:t xml:space="preserve"> </w:t>
            </w:r>
            <w:r w:rsidRPr="00134EC8">
              <w:rPr>
                <w:rFonts w:ascii="Times New Roman" w:eastAsia="標楷體" w:hAnsi="Times New Roman" w:cs="Times New Roman"/>
                <w:color w:val="000000" w:themeColor="text1"/>
                <w:kern w:val="2"/>
                <w:u w:val="single"/>
              </w:rPr>
              <w:t>麥毅廷老師</w:t>
            </w:r>
          </w:p>
        </w:tc>
      </w:tr>
      <w:tr w:rsidR="008778C7" w:rsidRPr="00134EC8" w:rsidTr="00134EC8">
        <w:trPr>
          <w:trHeight w:val="330"/>
          <w:jc w:val="center"/>
        </w:trPr>
        <w:tc>
          <w:tcPr>
            <w:tcW w:w="1685" w:type="dxa"/>
            <w:tcBorders>
              <w:top w:val="nil"/>
              <w:left w:val="single" w:sz="8" w:space="0" w:color="auto"/>
              <w:bottom w:val="single" w:sz="8" w:space="0" w:color="auto"/>
              <w:right w:val="single" w:sz="8" w:space="0" w:color="auto"/>
            </w:tcBorders>
            <w:shd w:val="clear" w:color="auto" w:fill="E6E6E6"/>
            <w:noWrap/>
            <w:tcMar>
              <w:top w:w="0" w:type="dxa"/>
              <w:left w:w="28" w:type="dxa"/>
              <w:bottom w:w="0" w:type="dxa"/>
              <w:right w:w="28" w:type="dxa"/>
            </w:tcMar>
            <w:vAlign w:val="center"/>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10:00 ~ 10:20</w:t>
            </w:r>
          </w:p>
        </w:tc>
        <w:tc>
          <w:tcPr>
            <w:tcW w:w="7330" w:type="dxa"/>
            <w:tcBorders>
              <w:top w:val="nil"/>
              <w:left w:val="nil"/>
              <w:bottom w:val="single" w:sz="8" w:space="0" w:color="auto"/>
              <w:right w:val="single" w:sz="8" w:space="0" w:color="auto"/>
            </w:tcBorders>
            <w:shd w:val="clear" w:color="auto" w:fill="E6E6E6"/>
            <w:tcMar>
              <w:top w:w="0" w:type="dxa"/>
              <w:left w:w="28" w:type="dxa"/>
              <w:bottom w:w="0" w:type="dxa"/>
              <w:right w:w="28" w:type="dxa"/>
            </w:tcMar>
            <w:vAlign w:val="center"/>
          </w:tcPr>
          <w:p w:rsidR="008778C7" w:rsidRPr="00134EC8" w:rsidRDefault="008778C7" w:rsidP="00D502DF">
            <w:pPr>
              <w:spacing w:before="100" w:beforeAutospacing="1" w:after="100" w:afterAutospacing="1"/>
              <w:jc w:val="center"/>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休息</w:t>
            </w:r>
          </w:p>
        </w:tc>
      </w:tr>
      <w:tr w:rsidR="008778C7" w:rsidRPr="00134EC8" w:rsidTr="00134EC8">
        <w:trPr>
          <w:trHeight w:val="330"/>
          <w:jc w:val="center"/>
        </w:trPr>
        <w:tc>
          <w:tcPr>
            <w:tcW w:w="1685" w:type="dxa"/>
            <w:tcBorders>
              <w:top w:val="single" w:sz="8" w:space="0" w:color="auto"/>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10:20 ~ 11:50</w:t>
            </w:r>
          </w:p>
        </w:tc>
        <w:tc>
          <w:tcPr>
            <w:tcW w:w="733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8778C7" w:rsidRPr="00134EC8" w:rsidRDefault="008778C7" w:rsidP="00D502DF">
            <w:pPr>
              <w:snapToGrid w:val="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教育科技</w:t>
            </w:r>
            <w:proofErr w:type="gramStart"/>
            <w:r w:rsidRPr="00134EC8">
              <w:rPr>
                <w:rFonts w:ascii="Times New Roman" w:eastAsia="標楷體" w:hAnsi="Times New Roman" w:cs="Times New Roman"/>
                <w:color w:val="000000" w:themeColor="text1"/>
              </w:rPr>
              <w:t>與創客教育</w:t>
            </w:r>
            <w:proofErr w:type="gramEnd"/>
            <w:r w:rsidRPr="00134EC8">
              <w:rPr>
                <w:rFonts w:ascii="Times New Roman" w:eastAsia="標楷體" w:hAnsi="Times New Roman" w:cs="Times New Roman"/>
                <w:color w:val="000000" w:themeColor="text1"/>
              </w:rPr>
              <w:t>之實踐</w:t>
            </w:r>
          </w:p>
          <w:p w:rsidR="008778C7" w:rsidRPr="00134EC8" w:rsidRDefault="008778C7" w:rsidP="00D502DF">
            <w:pPr>
              <w:snapToGrid w:val="0"/>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u w:val="single"/>
              </w:rPr>
              <w:t>講者</w:t>
            </w:r>
            <w:r w:rsidRPr="00134EC8">
              <w:rPr>
                <w:rFonts w:ascii="Times New Roman" w:eastAsia="標楷體" w:hAnsi="Times New Roman" w:cs="Times New Roman"/>
                <w:color w:val="000000" w:themeColor="text1"/>
                <w:kern w:val="2"/>
                <w:u w:val="single"/>
              </w:rPr>
              <w:t>:</w:t>
            </w:r>
            <w:r w:rsidRPr="00134EC8">
              <w:rPr>
                <w:rFonts w:ascii="Times New Roman" w:eastAsia="標楷體" w:hAnsi="Times New Roman" w:cs="Times New Roman"/>
                <w:color w:val="000000" w:themeColor="text1"/>
                <w:kern w:val="2"/>
                <w:u w:val="single"/>
              </w:rPr>
              <w:t>國立</w:t>
            </w:r>
            <w:proofErr w:type="gramStart"/>
            <w:r w:rsidRPr="00134EC8">
              <w:rPr>
                <w:rFonts w:ascii="Times New Roman" w:eastAsia="標楷體" w:hAnsi="Times New Roman" w:cs="Times New Roman"/>
                <w:color w:val="000000" w:themeColor="text1"/>
                <w:kern w:val="2"/>
                <w:u w:val="single"/>
              </w:rPr>
              <w:t>臺</w:t>
            </w:r>
            <w:proofErr w:type="gramEnd"/>
            <w:r w:rsidRPr="00134EC8">
              <w:rPr>
                <w:rFonts w:ascii="Times New Roman" w:eastAsia="標楷體" w:hAnsi="Times New Roman" w:cs="Times New Roman"/>
                <w:color w:val="000000" w:themeColor="text1"/>
                <w:kern w:val="2"/>
                <w:u w:val="single"/>
              </w:rPr>
              <w:t>中科技大學</w:t>
            </w:r>
            <w:r w:rsidRPr="00134EC8">
              <w:rPr>
                <w:rFonts w:ascii="Times New Roman" w:eastAsia="標楷體" w:hAnsi="Times New Roman" w:cs="Times New Roman"/>
                <w:color w:val="000000" w:themeColor="text1"/>
                <w:kern w:val="2"/>
                <w:u w:val="single"/>
              </w:rPr>
              <w:t xml:space="preserve"> </w:t>
            </w:r>
            <w:r w:rsidRPr="00134EC8">
              <w:rPr>
                <w:rFonts w:ascii="Times New Roman" w:eastAsia="標楷體" w:hAnsi="Times New Roman" w:cs="Times New Roman"/>
                <w:color w:val="000000" w:themeColor="text1"/>
                <w:kern w:val="2"/>
                <w:u w:val="single"/>
              </w:rPr>
              <w:t>黃天麒教授</w:t>
            </w:r>
          </w:p>
        </w:tc>
      </w:tr>
      <w:tr w:rsidR="008778C7" w:rsidRPr="00134EC8" w:rsidTr="00134EC8">
        <w:trPr>
          <w:trHeight w:val="330"/>
          <w:jc w:val="center"/>
        </w:trPr>
        <w:tc>
          <w:tcPr>
            <w:tcW w:w="1685" w:type="dxa"/>
            <w:tcBorders>
              <w:top w:val="nil"/>
              <w:left w:val="single" w:sz="8" w:space="0" w:color="auto"/>
              <w:bottom w:val="single" w:sz="8" w:space="0" w:color="auto"/>
              <w:right w:val="single" w:sz="8" w:space="0" w:color="auto"/>
            </w:tcBorders>
            <w:shd w:val="clear" w:color="auto" w:fill="E6E6E6"/>
            <w:noWrap/>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11:50 ~ 13:30</w:t>
            </w:r>
          </w:p>
        </w:tc>
        <w:tc>
          <w:tcPr>
            <w:tcW w:w="7330" w:type="dxa"/>
            <w:tcBorders>
              <w:top w:val="nil"/>
              <w:left w:val="nil"/>
              <w:bottom w:val="single" w:sz="8" w:space="0" w:color="auto"/>
              <w:right w:val="single" w:sz="8" w:space="0" w:color="auto"/>
            </w:tcBorders>
            <w:shd w:val="clear" w:color="auto" w:fill="E6E6E6"/>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center"/>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用餐</w:t>
            </w:r>
          </w:p>
        </w:tc>
      </w:tr>
      <w:tr w:rsidR="008778C7" w:rsidRPr="00134EC8" w:rsidTr="00134EC8">
        <w:trPr>
          <w:trHeight w:val="855"/>
          <w:jc w:val="center"/>
        </w:trPr>
        <w:tc>
          <w:tcPr>
            <w:tcW w:w="1685"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13:30 ~ 15:00</w:t>
            </w:r>
          </w:p>
        </w:tc>
        <w:tc>
          <w:tcPr>
            <w:tcW w:w="7330" w:type="dxa"/>
            <w:tcBorders>
              <w:top w:val="nil"/>
              <w:left w:val="nil"/>
              <w:bottom w:val="single" w:sz="8" w:space="0" w:color="auto"/>
              <w:right w:val="single" w:sz="8" w:space="0" w:color="auto"/>
            </w:tcBorders>
            <w:tcMar>
              <w:top w:w="0" w:type="dxa"/>
              <w:left w:w="28" w:type="dxa"/>
              <w:bottom w:w="0" w:type="dxa"/>
              <w:right w:w="28" w:type="dxa"/>
            </w:tcMar>
            <w:vAlign w:val="center"/>
          </w:tcPr>
          <w:p w:rsidR="008778C7" w:rsidRPr="00134EC8" w:rsidRDefault="008778C7" w:rsidP="00D502DF">
            <w:pPr>
              <w:snapToGrid w:val="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表達力與數位學習</w:t>
            </w:r>
          </w:p>
          <w:p w:rsidR="008778C7" w:rsidRPr="00134EC8" w:rsidRDefault="008778C7" w:rsidP="00D502DF">
            <w:pPr>
              <w:snapToGrid w:val="0"/>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u w:val="single"/>
              </w:rPr>
              <w:t>講者</w:t>
            </w:r>
            <w:r w:rsidRPr="00134EC8">
              <w:rPr>
                <w:rFonts w:ascii="Times New Roman" w:eastAsia="標楷體" w:hAnsi="Times New Roman" w:cs="Times New Roman"/>
                <w:color w:val="000000" w:themeColor="text1"/>
                <w:kern w:val="2"/>
                <w:u w:val="single"/>
              </w:rPr>
              <w:t>:</w:t>
            </w:r>
            <w:proofErr w:type="gramStart"/>
            <w:r w:rsidRPr="00134EC8">
              <w:rPr>
                <w:rFonts w:ascii="Times New Roman" w:eastAsia="標楷體" w:hAnsi="Times New Roman" w:cs="Times New Roman"/>
                <w:color w:val="000000" w:themeColor="text1"/>
                <w:kern w:val="2"/>
                <w:u w:val="single"/>
              </w:rPr>
              <w:t>臺</w:t>
            </w:r>
            <w:proofErr w:type="gramEnd"/>
            <w:r w:rsidRPr="00134EC8">
              <w:rPr>
                <w:rFonts w:ascii="Times New Roman" w:eastAsia="標楷體" w:hAnsi="Times New Roman" w:cs="Times New Roman"/>
                <w:color w:val="000000" w:themeColor="text1"/>
                <w:kern w:val="2"/>
                <w:u w:val="single"/>
              </w:rPr>
              <w:t>中市立</w:t>
            </w:r>
            <w:proofErr w:type="gramStart"/>
            <w:r w:rsidRPr="00134EC8">
              <w:rPr>
                <w:rFonts w:ascii="Times New Roman" w:eastAsia="標楷體" w:hAnsi="Times New Roman" w:cs="Times New Roman"/>
                <w:color w:val="000000" w:themeColor="text1"/>
                <w:kern w:val="2"/>
                <w:u w:val="single"/>
              </w:rPr>
              <w:t>臺</w:t>
            </w:r>
            <w:proofErr w:type="gramEnd"/>
            <w:r w:rsidRPr="00134EC8">
              <w:rPr>
                <w:rFonts w:ascii="Times New Roman" w:eastAsia="標楷體" w:hAnsi="Times New Roman" w:cs="Times New Roman"/>
                <w:color w:val="000000" w:themeColor="text1"/>
                <w:kern w:val="2"/>
                <w:u w:val="single"/>
              </w:rPr>
              <w:t>中第一高級中等學校</w:t>
            </w:r>
            <w:r w:rsidRPr="00134EC8">
              <w:rPr>
                <w:rFonts w:ascii="Times New Roman" w:eastAsia="標楷體" w:hAnsi="Times New Roman" w:cs="Times New Roman"/>
                <w:color w:val="000000" w:themeColor="text1"/>
                <w:kern w:val="2"/>
                <w:u w:val="single"/>
              </w:rPr>
              <w:t xml:space="preserve"> </w:t>
            </w:r>
            <w:r w:rsidRPr="00134EC8">
              <w:rPr>
                <w:rFonts w:ascii="Times New Roman" w:eastAsia="標楷體" w:hAnsi="Times New Roman" w:cs="Times New Roman"/>
                <w:color w:val="000000" w:themeColor="text1"/>
                <w:kern w:val="2"/>
                <w:u w:val="single"/>
              </w:rPr>
              <w:t>陳光鴻老師</w:t>
            </w:r>
          </w:p>
        </w:tc>
      </w:tr>
      <w:tr w:rsidR="008778C7" w:rsidRPr="00134EC8" w:rsidTr="00134EC8">
        <w:trPr>
          <w:trHeight w:val="330"/>
          <w:jc w:val="center"/>
        </w:trPr>
        <w:tc>
          <w:tcPr>
            <w:tcW w:w="1685" w:type="dxa"/>
            <w:tcBorders>
              <w:top w:val="nil"/>
              <w:left w:val="single" w:sz="8" w:space="0" w:color="auto"/>
              <w:bottom w:val="single" w:sz="8" w:space="0" w:color="auto"/>
              <w:right w:val="single" w:sz="8" w:space="0" w:color="auto"/>
            </w:tcBorders>
            <w:shd w:val="clear" w:color="auto" w:fill="E6E6E6"/>
            <w:noWrap/>
            <w:tcMar>
              <w:top w:w="0" w:type="dxa"/>
              <w:left w:w="28" w:type="dxa"/>
              <w:bottom w:w="0" w:type="dxa"/>
              <w:right w:w="28" w:type="dxa"/>
            </w:tcMar>
            <w:vAlign w:val="center"/>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15:00 ~ 15:10</w:t>
            </w:r>
          </w:p>
        </w:tc>
        <w:tc>
          <w:tcPr>
            <w:tcW w:w="7330" w:type="dxa"/>
            <w:tcBorders>
              <w:top w:val="nil"/>
              <w:left w:val="nil"/>
              <w:bottom w:val="single" w:sz="8" w:space="0" w:color="auto"/>
              <w:right w:val="single" w:sz="8" w:space="0" w:color="auto"/>
            </w:tcBorders>
            <w:shd w:val="clear" w:color="auto" w:fill="E6E6E6"/>
            <w:tcMar>
              <w:top w:w="0" w:type="dxa"/>
              <w:left w:w="28" w:type="dxa"/>
              <w:bottom w:w="0" w:type="dxa"/>
              <w:right w:w="28" w:type="dxa"/>
            </w:tcMar>
            <w:vAlign w:val="center"/>
          </w:tcPr>
          <w:p w:rsidR="008778C7" w:rsidRPr="00134EC8" w:rsidRDefault="008778C7" w:rsidP="00D502DF">
            <w:pPr>
              <w:spacing w:before="100" w:beforeAutospacing="1" w:after="100" w:afterAutospacing="1"/>
              <w:jc w:val="center"/>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休息</w:t>
            </w:r>
          </w:p>
        </w:tc>
      </w:tr>
      <w:tr w:rsidR="008778C7" w:rsidRPr="00134EC8" w:rsidTr="00134EC8">
        <w:trPr>
          <w:trHeight w:val="855"/>
          <w:jc w:val="center"/>
        </w:trPr>
        <w:tc>
          <w:tcPr>
            <w:tcW w:w="1685"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15:10 ~ 16:40</w:t>
            </w:r>
          </w:p>
        </w:tc>
        <w:tc>
          <w:tcPr>
            <w:tcW w:w="733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778C7" w:rsidRPr="00134EC8" w:rsidRDefault="008778C7" w:rsidP="00D502DF">
            <w:pPr>
              <w:snapToGrid w:val="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如何使用表達力來偵測數位學習成效</w:t>
            </w:r>
          </w:p>
          <w:p w:rsidR="008778C7" w:rsidRPr="00134EC8" w:rsidRDefault="008778C7" w:rsidP="00D502DF">
            <w:pPr>
              <w:snapToGrid w:val="0"/>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u w:val="single"/>
              </w:rPr>
              <w:t>講者</w:t>
            </w:r>
            <w:r w:rsidRPr="00134EC8">
              <w:rPr>
                <w:rFonts w:ascii="Times New Roman" w:eastAsia="標楷體" w:hAnsi="Times New Roman" w:cs="Times New Roman"/>
                <w:color w:val="000000" w:themeColor="text1"/>
                <w:kern w:val="2"/>
                <w:u w:val="single"/>
              </w:rPr>
              <w:t>:</w:t>
            </w:r>
            <w:proofErr w:type="gramStart"/>
            <w:r w:rsidRPr="00134EC8">
              <w:rPr>
                <w:rFonts w:ascii="Times New Roman" w:eastAsia="標楷體" w:hAnsi="Times New Roman" w:cs="Times New Roman"/>
                <w:color w:val="000000" w:themeColor="text1"/>
                <w:kern w:val="2"/>
                <w:u w:val="single"/>
              </w:rPr>
              <w:t>臺</w:t>
            </w:r>
            <w:proofErr w:type="gramEnd"/>
            <w:r w:rsidRPr="00134EC8">
              <w:rPr>
                <w:rFonts w:ascii="Times New Roman" w:eastAsia="標楷體" w:hAnsi="Times New Roman" w:cs="Times New Roman"/>
                <w:color w:val="000000" w:themeColor="text1"/>
                <w:kern w:val="2"/>
                <w:u w:val="single"/>
              </w:rPr>
              <w:t>中市立</w:t>
            </w:r>
            <w:proofErr w:type="gramStart"/>
            <w:r w:rsidRPr="00134EC8">
              <w:rPr>
                <w:rFonts w:ascii="Times New Roman" w:eastAsia="標楷體" w:hAnsi="Times New Roman" w:cs="Times New Roman"/>
                <w:color w:val="000000" w:themeColor="text1"/>
                <w:kern w:val="2"/>
                <w:u w:val="single"/>
              </w:rPr>
              <w:t>臺</w:t>
            </w:r>
            <w:proofErr w:type="gramEnd"/>
            <w:r w:rsidRPr="00134EC8">
              <w:rPr>
                <w:rFonts w:ascii="Times New Roman" w:eastAsia="標楷體" w:hAnsi="Times New Roman" w:cs="Times New Roman"/>
                <w:color w:val="000000" w:themeColor="text1"/>
                <w:kern w:val="2"/>
                <w:u w:val="single"/>
              </w:rPr>
              <w:t>中第一高級中等學校</w:t>
            </w:r>
            <w:r w:rsidRPr="00134EC8">
              <w:rPr>
                <w:rFonts w:ascii="Times New Roman" w:eastAsia="標楷體" w:hAnsi="Times New Roman" w:cs="Times New Roman"/>
                <w:color w:val="000000" w:themeColor="text1"/>
                <w:kern w:val="2"/>
                <w:u w:val="single"/>
              </w:rPr>
              <w:t xml:space="preserve"> </w:t>
            </w:r>
            <w:r w:rsidRPr="00134EC8">
              <w:rPr>
                <w:rFonts w:ascii="Times New Roman" w:eastAsia="標楷體" w:hAnsi="Times New Roman" w:cs="Times New Roman"/>
                <w:color w:val="000000" w:themeColor="text1"/>
                <w:kern w:val="2"/>
                <w:u w:val="single"/>
              </w:rPr>
              <w:t>陳光鴻老師</w:t>
            </w:r>
          </w:p>
        </w:tc>
      </w:tr>
      <w:tr w:rsidR="008778C7" w:rsidRPr="00134EC8" w:rsidTr="00134EC8">
        <w:trPr>
          <w:trHeight w:val="330"/>
          <w:jc w:val="center"/>
        </w:trPr>
        <w:tc>
          <w:tcPr>
            <w:tcW w:w="1685" w:type="dxa"/>
            <w:tcBorders>
              <w:top w:val="nil"/>
              <w:left w:val="single" w:sz="8" w:space="0" w:color="auto"/>
              <w:bottom w:val="single" w:sz="8" w:space="0" w:color="auto"/>
              <w:right w:val="single" w:sz="8" w:space="0" w:color="auto"/>
            </w:tcBorders>
            <w:shd w:val="clear" w:color="auto" w:fill="E6E6E6"/>
            <w:noWrap/>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both"/>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16:</w:t>
            </w:r>
            <w:r w:rsidR="00134EC8" w:rsidRPr="00134EC8">
              <w:rPr>
                <w:rFonts w:ascii="Times New Roman" w:eastAsia="標楷體" w:hAnsi="Times New Roman" w:cs="Times New Roman"/>
                <w:color w:val="000000" w:themeColor="text1"/>
                <w:kern w:val="2"/>
              </w:rPr>
              <w:t>4</w:t>
            </w:r>
            <w:r w:rsidRPr="00134EC8">
              <w:rPr>
                <w:rFonts w:ascii="Times New Roman" w:eastAsia="標楷體" w:hAnsi="Times New Roman" w:cs="Times New Roman"/>
                <w:color w:val="000000" w:themeColor="text1"/>
                <w:kern w:val="2"/>
              </w:rPr>
              <w:t>0 ~</w:t>
            </w:r>
          </w:p>
        </w:tc>
        <w:tc>
          <w:tcPr>
            <w:tcW w:w="7330" w:type="dxa"/>
            <w:tcBorders>
              <w:top w:val="nil"/>
              <w:left w:val="nil"/>
              <w:bottom w:val="single" w:sz="8" w:space="0" w:color="auto"/>
              <w:right w:val="single" w:sz="8" w:space="0" w:color="auto"/>
            </w:tcBorders>
            <w:shd w:val="clear" w:color="auto" w:fill="E6E6E6"/>
            <w:tcMar>
              <w:top w:w="0" w:type="dxa"/>
              <w:left w:w="28" w:type="dxa"/>
              <w:bottom w:w="0" w:type="dxa"/>
              <w:right w:w="28" w:type="dxa"/>
            </w:tcMar>
            <w:vAlign w:val="center"/>
            <w:hideMark/>
          </w:tcPr>
          <w:p w:rsidR="008778C7" w:rsidRPr="00134EC8" w:rsidRDefault="008778C7" w:rsidP="00D502DF">
            <w:pPr>
              <w:spacing w:before="100" w:beforeAutospacing="1" w:after="100" w:afterAutospacing="1"/>
              <w:jc w:val="center"/>
              <w:rPr>
                <w:rFonts w:ascii="Times New Roman" w:eastAsia="標楷體" w:hAnsi="Times New Roman" w:cs="Times New Roman"/>
                <w:color w:val="000000" w:themeColor="text1"/>
                <w:kern w:val="2"/>
              </w:rPr>
            </w:pPr>
            <w:r w:rsidRPr="00134EC8">
              <w:rPr>
                <w:rFonts w:ascii="Times New Roman" w:eastAsia="標楷體" w:hAnsi="Times New Roman" w:cs="Times New Roman"/>
                <w:color w:val="000000" w:themeColor="text1"/>
                <w:kern w:val="2"/>
              </w:rPr>
              <w:t>賦歸</w:t>
            </w:r>
          </w:p>
        </w:tc>
      </w:tr>
    </w:tbl>
    <w:p w:rsidR="008778C7" w:rsidRPr="005B4B51" w:rsidRDefault="008778C7" w:rsidP="005B4B51">
      <w:pPr>
        <w:numPr>
          <w:ilvl w:val="0"/>
          <w:numId w:val="1"/>
        </w:numPr>
        <w:spacing w:before="120"/>
        <w:rPr>
          <w:rFonts w:ascii="Times New Roman" w:eastAsia="標楷體" w:hAnsi="Times New Roman" w:cs="Times New Roman"/>
          <w:color w:val="000000" w:themeColor="text1"/>
        </w:rPr>
      </w:pPr>
      <w:r w:rsidRPr="005B4B51">
        <w:rPr>
          <w:rFonts w:ascii="Times New Roman" w:eastAsia="標楷體" w:hAnsi="Times New Roman" w:cs="Times New Roman"/>
          <w:color w:val="000000" w:themeColor="text1"/>
        </w:rPr>
        <w:t>連絡資料：</w:t>
      </w:r>
    </w:p>
    <w:p w:rsidR="008778C7" w:rsidRPr="00134EC8" w:rsidRDefault="005B4B51" w:rsidP="008778C7">
      <w:pPr>
        <w:spacing w:before="120"/>
        <w:ind w:left="7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778C7" w:rsidRPr="00134EC8">
        <w:rPr>
          <w:rFonts w:ascii="Times New Roman" w:eastAsia="標楷體" w:hAnsi="Times New Roman" w:cs="Times New Roman"/>
          <w:color w:val="000000" w:themeColor="text1"/>
        </w:rPr>
        <w:t>聯絡人：黃詩雯</w:t>
      </w:r>
      <w:r>
        <w:rPr>
          <w:rFonts w:ascii="Times New Roman" w:eastAsia="標楷體" w:hAnsi="Times New Roman" w:cs="Times New Roman"/>
          <w:color w:val="000000" w:themeColor="text1"/>
        </w:rPr>
        <w:br/>
        <w:t>*</w:t>
      </w:r>
      <w:r w:rsidR="008778C7" w:rsidRPr="00134EC8">
        <w:rPr>
          <w:rFonts w:ascii="Times New Roman" w:eastAsia="標楷體" w:hAnsi="Times New Roman" w:cs="Times New Roman"/>
          <w:color w:val="000000" w:themeColor="text1"/>
        </w:rPr>
        <w:t>聯絡電話：</w:t>
      </w:r>
      <w:r w:rsidR="008778C7" w:rsidRPr="00134EC8">
        <w:rPr>
          <w:rFonts w:ascii="Times New Roman" w:eastAsia="標楷體" w:hAnsi="Times New Roman" w:cs="Times New Roman"/>
          <w:color w:val="000000" w:themeColor="text1"/>
        </w:rPr>
        <w:t>(04)22213108</w:t>
      </w:r>
      <w:r w:rsidR="008778C7" w:rsidRPr="00134EC8">
        <w:rPr>
          <w:rFonts w:ascii="Times New Roman" w:eastAsia="標楷體" w:hAnsi="Times New Roman" w:cs="Times New Roman"/>
          <w:color w:val="000000" w:themeColor="text1"/>
        </w:rPr>
        <w:t>分機：</w:t>
      </w:r>
      <w:r w:rsidR="008778C7" w:rsidRPr="00134EC8">
        <w:rPr>
          <w:rFonts w:ascii="Times New Roman" w:eastAsia="標楷體" w:hAnsi="Times New Roman" w:cs="Times New Roman"/>
          <w:color w:val="000000" w:themeColor="text1"/>
        </w:rPr>
        <w:t>2257</w:t>
      </w:r>
    </w:p>
    <w:p w:rsidR="008778C7" w:rsidRPr="00134EC8" w:rsidRDefault="005B4B51" w:rsidP="008778C7">
      <w:pPr>
        <w:spacing w:before="120"/>
        <w:ind w:left="7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778C7" w:rsidRPr="00134EC8">
        <w:rPr>
          <w:rFonts w:ascii="Times New Roman" w:eastAsia="標楷體" w:hAnsi="Times New Roman" w:cs="Times New Roman"/>
          <w:color w:val="000000" w:themeColor="text1"/>
        </w:rPr>
        <w:t>Email</w:t>
      </w:r>
      <w:r w:rsidR="008778C7" w:rsidRPr="00134EC8">
        <w:rPr>
          <w:rFonts w:ascii="Times New Roman" w:eastAsia="標楷體" w:hAnsi="Times New Roman" w:cs="Times New Roman"/>
          <w:color w:val="000000" w:themeColor="text1"/>
        </w:rPr>
        <w:t>：</w:t>
      </w:r>
      <w:r w:rsidR="008778C7" w:rsidRPr="00134EC8">
        <w:rPr>
          <w:rFonts w:ascii="Times New Roman" w:eastAsia="標楷體" w:hAnsi="Times New Roman" w:cs="Times New Roman"/>
          <w:color w:val="000000" w:themeColor="text1"/>
        </w:rPr>
        <w:t>hsw314@ntupes.edu.tw</w:t>
      </w:r>
    </w:p>
    <w:p w:rsidR="008778C7" w:rsidRPr="00134EC8" w:rsidRDefault="008778C7" w:rsidP="008778C7">
      <w:pPr>
        <w:spacing w:before="12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其他：</w:t>
      </w:r>
    </w:p>
    <w:p w:rsidR="008778C7" w:rsidRPr="00134EC8" w:rsidRDefault="008778C7" w:rsidP="008778C7">
      <w:pPr>
        <w:spacing w:before="120"/>
        <w:ind w:firstLine="48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（一）會場電腦不夠，參加學員建議自行</w:t>
      </w:r>
      <w:r w:rsidR="000E0A2F" w:rsidRPr="00134EC8">
        <w:rPr>
          <w:rFonts w:ascii="Times New Roman" w:eastAsia="標楷體" w:hAnsi="Times New Roman" w:cs="Times New Roman"/>
          <w:color w:val="000000" w:themeColor="text1"/>
        </w:rPr>
        <w:t>攜</w:t>
      </w:r>
      <w:r w:rsidRPr="00134EC8">
        <w:rPr>
          <w:rFonts w:ascii="Times New Roman" w:eastAsia="標楷體" w:hAnsi="Times New Roman" w:cs="Times New Roman"/>
          <w:color w:val="000000" w:themeColor="text1"/>
        </w:rPr>
        <w:t>帶行動資訊設備與會。</w:t>
      </w:r>
    </w:p>
    <w:p w:rsidR="00B65082" w:rsidRPr="005B4B51" w:rsidRDefault="008778C7" w:rsidP="005B4B51">
      <w:pPr>
        <w:spacing w:before="120"/>
        <w:ind w:left="480"/>
        <w:rPr>
          <w:rFonts w:ascii="Times New Roman" w:eastAsia="標楷體" w:hAnsi="Times New Roman" w:cs="Times New Roman"/>
          <w:color w:val="000000" w:themeColor="text1"/>
        </w:rPr>
      </w:pPr>
      <w:r w:rsidRPr="00134EC8">
        <w:rPr>
          <w:rFonts w:ascii="Times New Roman" w:eastAsia="標楷體" w:hAnsi="Times New Roman" w:cs="Times New Roman"/>
          <w:color w:val="000000" w:themeColor="text1"/>
        </w:rPr>
        <w:t>（二）參加研習之人員，請準時報到參加研習，不得缺席，並應遵守研習單位相關規定。</w:t>
      </w:r>
    </w:p>
    <w:sectPr w:rsidR="00B65082" w:rsidRPr="005B4B51" w:rsidSect="009607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09" w:rsidRDefault="00B26909" w:rsidP="008778C7">
      <w:r>
        <w:separator/>
      </w:r>
    </w:p>
  </w:endnote>
  <w:endnote w:type="continuationSeparator" w:id="0">
    <w:p w:rsidR="00B26909" w:rsidRDefault="00B26909" w:rsidP="0087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09" w:rsidRDefault="00B26909" w:rsidP="008778C7">
      <w:r>
        <w:separator/>
      </w:r>
    </w:p>
  </w:footnote>
  <w:footnote w:type="continuationSeparator" w:id="0">
    <w:p w:rsidR="00B26909" w:rsidRDefault="00B26909" w:rsidP="00877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05A11"/>
    <w:multiLevelType w:val="hybridMultilevel"/>
    <w:tmpl w:val="1638A0A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553346DE"/>
    <w:multiLevelType w:val="hybridMultilevel"/>
    <w:tmpl w:val="ED742974"/>
    <w:lvl w:ilvl="0" w:tplc="04090017">
      <w:start w:val="1"/>
      <w:numFmt w:val="ideographLegalTradition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FE"/>
    <w:rsid w:val="00066AEB"/>
    <w:rsid w:val="000E0A2F"/>
    <w:rsid w:val="00134EC8"/>
    <w:rsid w:val="00374DC3"/>
    <w:rsid w:val="004A153C"/>
    <w:rsid w:val="005B26E2"/>
    <w:rsid w:val="005B4B51"/>
    <w:rsid w:val="0060340D"/>
    <w:rsid w:val="0062399A"/>
    <w:rsid w:val="006817DC"/>
    <w:rsid w:val="006E0A3E"/>
    <w:rsid w:val="007256CC"/>
    <w:rsid w:val="0072718C"/>
    <w:rsid w:val="007B6330"/>
    <w:rsid w:val="008778C7"/>
    <w:rsid w:val="008867BC"/>
    <w:rsid w:val="008A3FD8"/>
    <w:rsid w:val="00943DFF"/>
    <w:rsid w:val="009607FE"/>
    <w:rsid w:val="00A3503A"/>
    <w:rsid w:val="00B26909"/>
    <w:rsid w:val="00B42809"/>
    <w:rsid w:val="00B65082"/>
    <w:rsid w:val="00CF582F"/>
    <w:rsid w:val="00D269E7"/>
    <w:rsid w:val="00E02B73"/>
    <w:rsid w:val="00E32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F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8C7"/>
    <w:pPr>
      <w:tabs>
        <w:tab w:val="center" w:pos="4153"/>
        <w:tab w:val="right" w:pos="8306"/>
      </w:tabs>
      <w:snapToGrid w:val="0"/>
    </w:pPr>
    <w:rPr>
      <w:sz w:val="20"/>
      <w:szCs w:val="20"/>
    </w:rPr>
  </w:style>
  <w:style w:type="character" w:customStyle="1" w:styleId="a4">
    <w:name w:val="頁首 字元"/>
    <w:basedOn w:val="a0"/>
    <w:link w:val="a3"/>
    <w:uiPriority w:val="99"/>
    <w:rsid w:val="008778C7"/>
    <w:rPr>
      <w:rFonts w:ascii="新細明體" w:eastAsia="新細明體" w:hAnsi="新細明體" w:cs="新細明體"/>
      <w:kern w:val="0"/>
      <w:sz w:val="20"/>
      <w:szCs w:val="20"/>
    </w:rPr>
  </w:style>
  <w:style w:type="paragraph" w:styleId="a5">
    <w:name w:val="footer"/>
    <w:basedOn w:val="a"/>
    <w:link w:val="a6"/>
    <w:uiPriority w:val="99"/>
    <w:unhideWhenUsed/>
    <w:rsid w:val="008778C7"/>
    <w:pPr>
      <w:tabs>
        <w:tab w:val="center" w:pos="4153"/>
        <w:tab w:val="right" w:pos="8306"/>
      </w:tabs>
      <w:snapToGrid w:val="0"/>
    </w:pPr>
    <w:rPr>
      <w:sz w:val="20"/>
      <w:szCs w:val="20"/>
    </w:rPr>
  </w:style>
  <w:style w:type="character" w:customStyle="1" w:styleId="a6">
    <w:name w:val="頁尾 字元"/>
    <w:basedOn w:val="a0"/>
    <w:link w:val="a5"/>
    <w:uiPriority w:val="99"/>
    <w:rsid w:val="008778C7"/>
    <w:rPr>
      <w:rFonts w:ascii="新細明體" w:eastAsia="新細明體" w:hAnsi="新細明體" w:cs="新細明體"/>
      <w:kern w:val="0"/>
      <w:sz w:val="20"/>
      <w:szCs w:val="20"/>
    </w:rPr>
  </w:style>
  <w:style w:type="paragraph" w:styleId="a7">
    <w:name w:val="List Paragraph"/>
    <w:basedOn w:val="a"/>
    <w:uiPriority w:val="34"/>
    <w:qFormat/>
    <w:rsid w:val="00D269E7"/>
    <w:pPr>
      <w:ind w:leftChars="200" w:left="480"/>
    </w:pPr>
  </w:style>
  <w:style w:type="character" w:styleId="a8">
    <w:name w:val="Hyperlink"/>
    <w:basedOn w:val="a0"/>
    <w:uiPriority w:val="99"/>
    <w:unhideWhenUsed/>
    <w:rsid w:val="00B428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F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8C7"/>
    <w:pPr>
      <w:tabs>
        <w:tab w:val="center" w:pos="4153"/>
        <w:tab w:val="right" w:pos="8306"/>
      </w:tabs>
      <w:snapToGrid w:val="0"/>
    </w:pPr>
    <w:rPr>
      <w:sz w:val="20"/>
      <w:szCs w:val="20"/>
    </w:rPr>
  </w:style>
  <w:style w:type="character" w:customStyle="1" w:styleId="a4">
    <w:name w:val="頁首 字元"/>
    <w:basedOn w:val="a0"/>
    <w:link w:val="a3"/>
    <w:uiPriority w:val="99"/>
    <w:rsid w:val="008778C7"/>
    <w:rPr>
      <w:rFonts w:ascii="新細明體" w:eastAsia="新細明體" w:hAnsi="新細明體" w:cs="新細明體"/>
      <w:kern w:val="0"/>
      <w:sz w:val="20"/>
      <w:szCs w:val="20"/>
    </w:rPr>
  </w:style>
  <w:style w:type="paragraph" w:styleId="a5">
    <w:name w:val="footer"/>
    <w:basedOn w:val="a"/>
    <w:link w:val="a6"/>
    <w:uiPriority w:val="99"/>
    <w:unhideWhenUsed/>
    <w:rsid w:val="008778C7"/>
    <w:pPr>
      <w:tabs>
        <w:tab w:val="center" w:pos="4153"/>
        <w:tab w:val="right" w:pos="8306"/>
      </w:tabs>
      <w:snapToGrid w:val="0"/>
    </w:pPr>
    <w:rPr>
      <w:sz w:val="20"/>
      <w:szCs w:val="20"/>
    </w:rPr>
  </w:style>
  <w:style w:type="character" w:customStyle="1" w:styleId="a6">
    <w:name w:val="頁尾 字元"/>
    <w:basedOn w:val="a0"/>
    <w:link w:val="a5"/>
    <w:uiPriority w:val="99"/>
    <w:rsid w:val="008778C7"/>
    <w:rPr>
      <w:rFonts w:ascii="新細明體" w:eastAsia="新細明體" w:hAnsi="新細明體" w:cs="新細明體"/>
      <w:kern w:val="0"/>
      <w:sz w:val="20"/>
      <w:szCs w:val="20"/>
    </w:rPr>
  </w:style>
  <w:style w:type="paragraph" w:styleId="a7">
    <w:name w:val="List Paragraph"/>
    <w:basedOn w:val="a"/>
    <w:uiPriority w:val="34"/>
    <w:qFormat/>
    <w:rsid w:val="00D269E7"/>
    <w:pPr>
      <w:ind w:leftChars="200" w:left="480"/>
    </w:pPr>
  </w:style>
  <w:style w:type="character" w:styleId="a8">
    <w:name w:val="Hyperlink"/>
    <w:basedOn w:val="a0"/>
    <w:uiPriority w:val="99"/>
    <w:unhideWhenUsed/>
    <w:rsid w:val="00B428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inservice.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2017-05-23T01:37:00Z</cp:lastPrinted>
  <dcterms:created xsi:type="dcterms:W3CDTF">2017-05-23T01:37:00Z</dcterms:created>
  <dcterms:modified xsi:type="dcterms:W3CDTF">2017-05-23T01:37:00Z</dcterms:modified>
</cp:coreProperties>
</file>